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78685C">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78685C">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78685C">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78685C">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78685C">
      <w:pPr>
        <w:spacing w:after="0" w:line="240" w:lineRule="auto"/>
        <w:jc w:val="center"/>
        <w:rPr>
          <w:rFonts w:ascii="Calibri" w:hAnsi="Calibri"/>
          <w:b/>
          <w:i/>
          <w:sz w:val="32"/>
          <w:szCs w:val="32"/>
        </w:rPr>
      </w:pPr>
    </w:p>
    <w:p w14:paraId="24E0A36A" w14:textId="5834761E" w:rsidR="00D85FA2" w:rsidRPr="00D85FA2" w:rsidRDefault="00D85FA2" w:rsidP="0078685C">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78685C">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78685C">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78685C">
      <w:pPr>
        <w:spacing w:after="0" w:line="240" w:lineRule="auto"/>
        <w:rPr>
          <w:rFonts w:ascii="Calibri" w:hAnsi="Calibri"/>
          <w:b/>
        </w:rPr>
      </w:pPr>
    </w:p>
    <w:p w14:paraId="1BEF7D06" w14:textId="5FFCFCB7" w:rsidR="00D85FA2" w:rsidRPr="00D85FA2" w:rsidRDefault="009D67DF" w:rsidP="0078685C">
      <w:pPr>
        <w:spacing w:after="0" w:line="240" w:lineRule="auto"/>
        <w:rPr>
          <w:rFonts w:ascii="Calibri" w:eastAsia="Times New Roman" w:hAnsi="Calibri" w:cs="Arial"/>
          <w:b/>
          <w:color w:val="000000"/>
          <w:sz w:val="28"/>
          <w:szCs w:val="28"/>
          <w:shd w:val="clear" w:color="auto" w:fill="FFFFFF"/>
        </w:rPr>
      </w:pPr>
      <w:r w:rsidRPr="009D67DF">
        <w:rPr>
          <w:rFonts w:ascii="Calibri" w:eastAsia="Times New Roman" w:hAnsi="Calibri" w:cs="Arial"/>
          <w:b/>
          <w:color w:val="000000"/>
          <w:sz w:val="28"/>
          <w:szCs w:val="28"/>
          <w:shd w:val="clear" w:color="auto" w:fill="FFFFFF"/>
        </w:rPr>
        <w:t>SBE President Wayne Pecena Comments on the Passing of John Lyons</w:t>
      </w:r>
    </w:p>
    <w:p w14:paraId="5BE78C02" w14:textId="565552EC" w:rsidR="009D67DF" w:rsidRPr="009D67DF" w:rsidRDefault="009D67DF" w:rsidP="009D67DF">
      <w:pPr>
        <w:spacing w:after="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December 3</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201</w:t>
      </w:r>
      <w:r w:rsidR="0078685C">
        <w:rPr>
          <w:rFonts w:ascii="Calibri" w:eastAsia="Times New Roman" w:hAnsi="Calibri" w:cs="Arial"/>
          <w:b/>
          <w:i/>
          <w:color w:val="000000"/>
          <w:shd w:val="clear" w:color="auto" w:fill="FFFFFF"/>
        </w:rPr>
        <w:t>9</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9D67DF">
        <w:rPr>
          <w:rFonts w:ascii="Calibri" w:eastAsia="Times New Roman" w:hAnsi="Calibri" w:cs="Arial"/>
          <w:color w:val="000000"/>
          <w:shd w:val="clear" w:color="auto" w:fill="FFFFFF"/>
        </w:rPr>
        <w:t>The broadcast engineering community was both shocked and saddened as we learned of the passing of John Lyons on Nov. 2</w:t>
      </w:r>
      <w:r w:rsidR="008F103F">
        <w:rPr>
          <w:rFonts w:ascii="Calibri" w:eastAsia="Times New Roman" w:hAnsi="Calibri" w:cs="Arial"/>
          <w:color w:val="000000"/>
          <w:shd w:val="clear" w:color="auto" w:fill="FFFFFF"/>
        </w:rPr>
        <w:t>9</w:t>
      </w:r>
      <w:bookmarkStart w:id="0" w:name="_GoBack"/>
      <w:bookmarkEnd w:id="0"/>
      <w:r w:rsidRPr="009D67DF">
        <w:rPr>
          <w:rFonts w:ascii="Calibri" w:eastAsia="Times New Roman" w:hAnsi="Calibri" w:cs="Arial"/>
          <w:color w:val="000000"/>
          <w:shd w:val="clear" w:color="auto" w:fill="FFFFFF"/>
        </w:rPr>
        <w:t>, 2019. John was a bigger-than-life icon of the broadcast engineering community in New York City where he most recently led the design and build of state</w:t>
      </w:r>
      <w:r w:rsidR="008B7D9F">
        <w:rPr>
          <w:rFonts w:ascii="Calibri" w:eastAsia="Times New Roman" w:hAnsi="Calibri" w:cs="Arial"/>
          <w:color w:val="000000"/>
          <w:shd w:val="clear" w:color="auto" w:fill="FFFFFF"/>
        </w:rPr>
        <w:t>-</w:t>
      </w:r>
      <w:r w:rsidRPr="009D67DF">
        <w:rPr>
          <w:rFonts w:ascii="Calibri" w:eastAsia="Times New Roman" w:hAnsi="Calibri" w:cs="Arial"/>
          <w:color w:val="000000"/>
          <w:shd w:val="clear" w:color="auto" w:fill="FFFFFF"/>
        </w:rPr>
        <w:t>of</w:t>
      </w:r>
      <w:r w:rsidR="008B7D9F">
        <w:rPr>
          <w:rFonts w:ascii="Calibri" w:eastAsia="Times New Roman" w:hAnsi="Calibri" w:cs="Arial"/>
          <w:color w:val="000000"/>
          <w:shd w:val="clear" w:color="auto" w:fill="FFFFFF"/>
        </w:rPr>
        <w:t>-</w:t>
      </w:r>
      <w:r w:rsidRPr="009D67DF">
        <w:rPr>
          <w:rFonts w:ascii="Calibri" w:eastAsia="Times New Roman" w:hAnsi="Calibri" w:cs="Arial"/>
          <w:color w:val="000000"/>
          <w:shd w:val="clear" w:color="auto" w:fill="FFFFFF"/>
        </w:rPr>
        <w:t>the</w:t>
      </w:r>
      <w:r w:rsidR="008B7D9F">
        <w:rPr>
          <w:rFonts w:ascii="Calibri" w:eastAsia="Times New Roman" w:hAnsi="Calibri" w:cs="Arial"/>
          <w:color w:val="000000"/>
          <w:shd w:val="clear" w:color="auto" w:fill="FFFFFF"/>
        </w:rPr>
        <w:t>-</w:t>
      </w:r>
      <w:r w:rsidRPr="009D67DF">
        <w:rPr>
          <w:rFonts w:ascii="Calibri" w:eastAsia="Times New Roman" w:hAnsi="Calibri" w:cs="Arial"/>
          <w:color w:val="000000"/>
          <w:shd w:val="clear" w:color="auto" w:fill="FFFFFF"/>
        </w:rPr>
        <w:t>art TV broadcast facilities at One World Trade Center as the director of broadcast communications for the Durst Corporation. His career accomplishments extended well beyond OWTC as his handprints were on all major New York City broadcast and communications facilities from Empire State to 4 Times Square.</w:t>
      </w:r>
    </w:p>
    <w:p w14:paraId="5CF31DD7" w14:textId="77777777" w:rsidR="009D67DF" w:rsidRPr="009D67DF" w:rsidRDefault="009D67DF" w:rsidP="009D67DF">
      <w:pPr>
        <w:spacing w:after="0" w:line="240" w:lineRule="auto"/>
        <w:rPr>
          <w:rFonts w:ascii="Calibri" w:eastAsia="Times New Roman" w:hAnsi="Calibri" w:cs="Arial"/>
          <w:color w:val="000000"/>
          <w:shd w:val="clear" w:color="auto" w:fill="FFFFFF"/>
        </w:rPr>
      </w:pPr>
    </w:p>
    <w:p w14:paraId="75CC9745" w14:textId="7CF53CEA" w:rsidR="009D67DF" w:rsidRPr="009D67DF" w:rsidRDefault="009D67DF" w:rsidP="009D67DF">
      <w:pPr>
        <w:spacing w:after="0" w:line="240" w:lineRule="auto"/>
        <w:rPr>
          <w:rFonts w:ascii="Calibri" w:eastAsia="Times New Roman" w:hAnsi="Calibri" w:cs="Arial"/>
          <w:color w:val="000000"/>
          <w:shd w:val="clear" w:color="auto" w:fill="FFFFFF"/>
        </w:rPr>
      </w:pPr>
      <w:r w:rsidRPr="009D67DF">
        <w:rPr>
          <w:rFonts w:ascii="Calibri" w:eastAsia="Times New Roman" w:hAnsi="Calibri" w:cs="Arial"/>
          <w:color w:val="000000"/>
          <w:shd w:val="clear" w:color="auto" w:fill="FFFFFF"/>
        </w:rPr>
        <w:t xml:space="preserve">John was a true friend of the SBE, having served on the board of directors from 1974 to 1978 and was elected a Fellow in 1977. My first interaction with John was in 2014 soon after it was announced that I was named the 11th recipient of the </w:t>
      </w:r>
      <w:r w:rsidRPr="009D67DF">
        <w:rPr>
          <w:rFonts w:ascii="Calibri" w:eastAsia="Times New Roman" w:hAnsi="Calibri" w:cs="Arial"/>
          <w:i/>
          <w:color w:val="000000"/>
          <w:shd w:val="clear" w:color="auto" w:fill="FFFFFF"/>
        </w:rPr>
        <w:t>Radio World</w:t>
      </w:r>
      <w:r w:rsidRPr="009D67DF">
        <w:rPr>
          <w:rFonts w:ascii="Calibri" w:eastAsia="Times New Roman" w:hAnsi="Calibri" w:cs="Arial"/>
          <w:color w:val="000000"/>
          <w:shd w:val="clear" w:color="auto" w:fill="FFFFFF"/>
        </w:rPr>
        <w:t xml:space="preserve"> Excellence in </w:t>
      </w:r>
      <w:proofErr w:type="gramStart"/>
      <w:r w:rsidRPr="009D67DF">
        <w:rPr>
          <w:rFonts w:ascii="Calibri" w:eastAsia="Times New Roman" w:hAnsi="Calibri" w:cs="Arial"/>
          <w:color w:val="000000"/>
          <w:shd w:val="clear" w:color="auto" w:fill="FFFFFF"/>
        </w:rPr>
        <w:t>Engineering</w:t>
      </w:r>
      <w:proofErr w:type="gramEnd"/>
      <w:r w:rsidRPr="009D67DF">
        <w:rPr>
          <w:rFonts w:ascii="Calibri" w:eastAsia="Times New Roman" w:hAnsi="Calibri" w:cs="Arial"/>
          <w:color w:val="000000"/>
          <w:shd w:val="clear" w:color="auto" w:fill="FFFFFF"/>
        </w:rPr>
        <w:t xml:space="preserve"> award. When I received that award, his email to me simply stated, "Congratulations to #11 from #3." John was the 3rd recip</w:t>
      </w:r>
      <w:r w:rsidR="00EF23E2">
        <w:rPr>
          <w:rFonts w:ascii="Calibri" w:eastAsia="Times New Roman" w:hAnsi="Calibri" w:cs="Arial"/>
          <w:color w:val="000000"/>
          <w:shd w:val="clear" w:color="auto" w:fill="FFFFFF"/>
        </w:rPr>
        <w:t>ie</w:t>
      </w:r>
      <w:r w:rsidRPr="009D67DF">
        <w:rPr>
          <w:rFonts w:ascii="Calibri" w:eastAsia="Times New Roman" w:hAnsi="Calibri" w:cs="Arial"/>
          <w:color w:val="000000"/>
          <w:shd w:val="clear" w:color="auto" w:fill="FFFFFF"/>
        </w:rPr>
        <w:t>nt of that award in 2006. His simple, no-nonsense and to-the-point email was reflective of his character.</w:t>
      </w:r>
    </w:p>
    <w:p w14:paraId="44D42DEC" w14:textId="77777777" w:rsidR="009D67DF" w:rsidRPr="009D67DF" w:rsidRDefault="009D67DF" w:rsidP="009D67DF">
      <w:pPr>
        <w:spacing w:after="0" w:line="240" w:lineRule="auto"/>
        <w:rPr>
          <w:rFonts w:ascii="Calibri" w:eastAsia="Times New Roman" w:hAnsi="Calibri" w:cs="Arial"/>
          <w:color w:val="000000"/>
          <w:shd w:val="clear" w:color="auto" w:fill="FFFFFF"/>
        </w:rPr>
      </w:pPr>
    </w:p>
    <w:p w14:paraId="1AF29A51" w14:textId="77777777" w:rsidR="009D67DF" w:rsidRPr="009D67DF" w:rsidRDefault="009D67DF" w:rsidP="009D67DF">
      <w:pPr>
        <w:spacing w:after="0" w:line="240" w:lineRule="auto"/>
        <w:rPr>
          <w:rFonts w:ascii="Calibri" w:eastAsia="Times New Roman" w:hAnsi="Calibri" w:cs="Arial"/>
          <w:color w:val="000000"/>
          <w:shd w:val="clear" w:color="auto" w:fill="FFFFFF"/>
        </w:rPr>
      </w:pPr>
      <w:r w:rsidRPr="009D67DF">
        <w:rPr>
          <w:rFonts w:ascii="Calibri" w:eastAsia="Times New Roman" w:hAnsi="Calibri" w:cs="Arial"/>
          <w:color w:val="000000"/>
          <w:shd w:val="clear" w:color="auto" w:fill="FFFFFF"/>
        </w:rPr>
        <w:t>In 2016, John hosted the SBE Education Summit at One World Trade Center. I have always felt his personal tour of the unbelievable broadcast facilities, then under construction, was a special occasion. Today, that time is to be cherished.</w:t>
      </w:r>
    </w:p>
    <w:p w14:paraId="6816D842" w14:textId="77777777" w:rsidR="009D67DF" w:rsidRPr="009D67DF" w:rsidRDefault="009D67DF" w:rsidP="009D67DF">
      <w:pPr>
        <w:spacing w:after="0" w:line="240" w:lineRule="auto"/>
        <w:rPr>
          <w:rFonts w:ascii="Calibri" w:eastAsia="Times New Roman" w:hAnsi="Calibri" w:cs="Arial"/>
          <w:color w:val="000000"/>
          <w:shd w:val="clear" w:color="auto" w:fill="FFFFFF"/>
        </w:rPr>
      </w:pPr>
    </w:p>
    <w:p w14:paraId="08A75958" w14:textId="4F735D14" w:rsidR="00E55909" w:rsidRDefault="009D67DF" w:rsidP="009D67DF">
      <w:pPr>
        <w:spacing w:after="0" w:line="240" w:lineRule="auto"/>
        <w:rPr>
          <w:rFonts w:ascii="Calibri" w:eastAsia="Times New Roman" w:hAnsi="Calibri" w:cs="Arial"/>
          <w:color w:val="000000"/>
          <w:shd w:val="clear" w:color="auto" w:fill="FFFFFF"/>
        </w:rPr>
      </w:pPr>
      <w:r w:rsidRPr="009D67DF">
        <w:rPr>
          <w:rFonts w:ascii="Calibri" w:eastAsia="Times New Roman" w:hAnsi="Calibri" w:cs="Arial"/>
          <w:color w:val="000000"/>
          <w:shd w:val="clear" w:color="auto" w:fill="FFFFFF"/>
        </w:rPr>
        <w:t>We offer his family the most sincere condolences.</w:t>
      </w:r>
    </w:p>
    <w:p w14:paraId="44ED835B" w14:textId="77777777" w:rsidR="00C409B6" w:rsidRDefault="00C409B6" w:rsidP="0078685C">
      <w:pPr>
        <w:spacing w:after="0" w:line="240" w:lineRule="auto"/>
        <w:rPr>
          <w:rFonts w:ascii="Calibri" w:eastAsia="Times New Roman" w:hAnsi="Calibri" w:cs="Arial"/>
          <w:color w:val="000000"/>
          <w:shd w:val="clear" w:color="auto" w:fill="FFFFFF"/>
        </w:rPr>
      </w:pPr>
    </w:p>
    <w:p w14:paraId="541BA128" w14:textId="64C564EF" w:rsidR="0078685C" w:rsidRDefault="0078685C" w:rsidP="0078685C">
      <w:pPr>
        <w:spacing w:after="0" w:line="240" w:lineRule="auto"/>
        <w:rPr>
          <w:rFonts w:ascii="Calibri" w:hAnsi="Calibri"/>
        </w:rPr>
      </w:pPr>
      <w:r>
        <w:rPr>
          <w:rFonts w:ascii="Calibri" w:hAnsi="Calibri"/>
        </w:rPr>
        <w:t>The Society of Broadcast Engineers is the professional organization of television and radio engineers and those in related fields. The SBE has 5,000 members in 11</w:t>
      </w:r>
      <w:r w:rsidR="00CD40C4">
        <w:rPr>
          <w:rFonts w:ascii="Calibri" w:hAnsi="Calibri"/>
        </w:rPr>
        <w:t>5</w:t>
      </w:r>
      <w:r>
        <w:rPr>
          <w:rFonts w:ascii="Calibri" w:hAnsi="Calibri"/>
        </w:rPr>
        <w:t xml:space="preserve"> chapters across the United States and in Hong Kong. There are also members in more than </w:t>
      </w:r>
      <w:r w:rsidR="00CD40C4">
        <w:rPr>
          <w:rFonts w:ascii="Calibri" w:hAnsi="Calibri"/>
        </w:rPr>
        <w:t>25</w:t>
      </w:r>
      <w:r>
        <w:rPr>
          <w:rFonts w:ascii="Calibri" w:hAnsi="Calibri"/>
        </w:rPr>
        <w:t xml:space="preserve">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3E5D9F7A" w14:textId="77777777" w:rsidR="00FE5EA1" w:rsidRPr="008E3D92" w:rsidRDefault="00FE5EA1" w:rsidP="0078685C">
      <w:pPr>
        <w:spacing w:after="0" w:line="240" w:lineRule="auto"/>
      </w:pPr>
    </w:p>
    <w:p w14:paraId="28BBCF48" w14:textId="27AC38CA" w:rsidR="00FE5EA1" w:rsidRPr="008E3D92" w:rsidRDefault="00FE5EA1" w:rsidP="0078685C">
      <w:pPr>
        <w:spacing w:after="0" w:line="240" w:lineRule="auto"/>
      </w:pPr>
      <w:r w:rsidRPr="008E3D92">
        <w:t>For</w:t>
      </w:r>
      <w:r w:rsidR="00F95F6D">
        <w:t xml:space="preserve"> </w:t>
      </w:r>
      <w:r w:rsidRPr="008E3D92">
        <w:t>more</w:t>
      </w:r>
      <w:r w:rsidR="00F95F6D">
        <w:t xml:space="preserve"> </w:t>
      </w:r>
      <w:r w:rsidRPr="008E3D92">
        <w:t>information</w:t>
      </w:r>
      <w:r w:rsidR="00F95F6D">
        <w:t xml:space="preserve"> </w:t>
      </w:r>
      <w:r w:rsidRPr="008E3D92">
        <w:t>about</w:t>
      </w:r>
      <w:r w:rsidR="00F95F6D">
        <w:t xml:space="preserve"> </w:t>
      </w:r>
      <w:r w:rsidRPr="008E3D92">
        <w:t>the</w:t>
      </w:r>
      <w:r w:rsidR="00F95F6D">
        <w:t xml:space="preserve"> </w:t>
      </w:r>
      <w:r w:rsidRPr="008E3D92">
        <w:t>SBE,</w:t>
      </w:r>
      <w:r w:rsidR="00F95F6D">
        <w:t xml:space="preserve"> </w:t>
      </w:r>
      <w:r w:rsidRPr="008E3D92">
        <w:t>contact</w:t>
      </w:r>
      <w:r w:rsidR="00F95F6D">
        <w:t xml:space="preserve"> </w:t>
      </w:r>
      <w:r w:rsidRPr="008E3D92">
        <w:t>John</w:t>
      </w:r>
      <w:r w:rsidR="00F95F6D">
        <w:t xml:space="preserve"> </w:t>
      </w:r>
      <w:r w:rsidRPr="008E3D92">
        <w:t>L.</w:t>
      </w:r>
      <w:r w:rsidR="00F95F6D">
        <w:t xml:space="preserve"> </w:t>
      </w:r>
      <w:r w:rsidRPr="008E3D92">
        <w:t>Poray,</w:t>
      </w:r>
      <w:r w:rsidR="00F95F6D">
        <w:t xml:space="preserve"> </w:t>
      </w:r>
      <w:r w:rsidRPr="008E3D92">
        <w:t>CAE,</w:t>
      </w:r>
      <w:r w:rsidR="00F95F6D">
        <w:t xml:space="preserve"> </w:t>
      </w:r>
      <w:r w:rsidRPr="008E3D92">
        <w:t>Executive</w:t>
      </w:r>
      <w:r w:rsidR="00F95F6D">
        <w:t xml:space="preserve"> </w:t>
      </w:r>
      <w:r w:rsidRPr="008E3D92">
        <w:t>Director,</w:t>
      </w:r>
      <w:r w:rsidR="00F95F6D">
        <w:t xml:space="preserve"> </w:t>
      </w:r>
      <w:r w:rsidRPr="008E3D92">
        <w:t>at</w:t>
      </w:r>
      <w:r w:rsidR="00F95F6D">
        <w:t xml:space="preserve"> </w:t>
      </w:r>
      <w:hyperlink r:id="rId4" w:history="1">
        <w:r w:rsidRPr="008E3D92">
          <w:rPr>
            <w:rStyle w:val="Hyperlink"/>
          </w:rPr>
          <w:t>jporay@sbe.org</w:t>
        </w:r>
      </w:hyperlink>
      <w:r w:rsidR="00F95F6D">
        <w:t xml:space="preserve"> </w:t>
      </w:r>
      <w:r w:rsidRPr="008E3D92">
        <w:t>or</w:t>
      </w:r>
      <w:r w:rsidR="00F95F6D">
        <w:t xml:space="preserve"> </w:t>
      </w:r>
      <w:r w:rsidRPr="008E3D92">
        <w:t>317-846-9000,</w:t>
      </w:r>
      <w:r w:rsidR="00F95F6D">
        <w:t xml:space="preserve"> </w:t>
      </w:r>
      <w:r w:rsidRPr="008E3D92">
        <w:t>or</w:t>
      </w:r>
      <w:r w:rsidR="00F95F6D">
        <w:t xml:space="preserve"> </w:t>
      </w:r>
      <w:r w:rsidRPr="008E3D92">
        <w:t>visit</w:t>
      </w:r>
      <w:r w:rsidR="00F95F6D">
        <w:t xml:space="preserve"> </w:t>
      </w:r>
      <w:r w:rsidRPr="008E3D92">
        <w:t>the</w:t>
      </w:r>
      <w:r w:rsidR="00F95F6D">
        <w:t xml:space="preserve"> </w:t>
      </w:r>
      <w:r w:rsidRPr="008E3D92">
        <w:t>SBE</w:t>
      </w:r>
      <w:r w:rsidR="00F95F6D">
        <w:t xml:space="preserve"> </w:t>
      </w:r>
      <w:r w:rsidRPr="008E3D92">
        <w:t>website,</w:t>
      </w:r>
      <w:r w:rsidR="00F95F6D">
        <w:t xml:space="preserve"> </w:t>
      </w:r>
      <w:hyperlink r:id="rId5" w:history="1">
        <w:r w:rsidRPr="008E3D92">
          <w:rPr>
            <w:rStyle w:val="Hyperlink"/>
          </w:rPr>
          <w:t>www.sbe.org</w:t>
        </w:r>
      </w:hyperlink>
      <w:r w:rsidRPr="008E3D92">
        <w:t>.</w:t>
      </w:r>
    </w:p>
    <w:p w14:paraId="30D3B34B" w14:textId="4492050F" w:rsidR="00BE0A6A" w:rsidRDefault="00BE0A6A" w:rsidP="0078685C">
      <w:pPr>
        <w:spacing w:after="0" w:line="240" w:lineRule="auto"/>
        <w:rPr>
          <w:rFonts w:ascii="Calibri" w:hAnsi="Calibri"/>
        </w:rPr>
      </w:pPr>
    </w:p>
    <w:p w14:paraId="01C6B9BE" w14:textId="3FB40A0F" w:rsidR="00A86F5C" w:rsidRDefault="00A86F5C" w:rsidP="0078685C">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sectPr w:rsidR="00A86F5C"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F8"/>
    <w:rsid w:val="00012636"/>
    <w:rsid w:val="000315ED"/>
    <w:rsid w:val="00062011"/>
    <w:rsid w:val="000620E3"/>
    <w:rsid w:val="000706CB"/>
    <w:rsid w:val="000720F3"/>
    <w:rsid w:val="00111174"/>
    <w:rsid w:val="00144698"/>
    <w:rsid w:val="002666CE"/>
    <w:rsid w:val="0027580B"/>
    <w:rsid w:val="002A47F8"/>
    <w:rsid w:val="002B206F"/>
    <w:rsid w:val="002D346B"/>
    <w:rsid w:val="002E2922"/>
    <w:rsid w:val="002F7645"/>
    <w:rsid w:val="002F7DDD"/>
    <w:rsid w:val="003522D0"/>
    <w:rsid w:val="00376E4C"/>
    <w:rsid w:val="00460125"/>
    <w:rsid w:val="004B2D4E"/>
    <w:rsid w:val="004B443F"/>
    <w:rsid w:val="004D6F0B"/>
    <w:rsid w:val="004F10A1"/>
    <w:rsid w:val="00525A9C"/>
    <w:rsid w:val="00560056"/>
    <w:rsid w:val="00572A53"/>
    <w:rsid w:val="00584B81"/>
    <w:rsid w:val="0058768B"/>
    <w:rsid w:val="006123C8"/>
    <w:rsid w:val="006378A8"/>
    <w:rsid w:val="006B6695"/>
    <w:rsid w:val="00705F90"/>
    <w:rsid w:val="00744AAD"/>
    <w:rsid w:val="007570DE"/>
    <w:rsid w:val="0078685C"/>
    <w:rsid w:val="00795848"/>
    <w:rsid w:val="008737AE"/>
    <w:rsid w:val="008B7D9F"/>
    <w:rsid w:val="008C5537"/>
    <w:rsid w:val="008D20C0"/>
    <w:rsid w:val="008F103F"/>
    <w:rsid w:val="009010CE"/>
    <w:rsid w:val="009D67DF"/>
    <w:rsid w:val="009F58E2"/>
    <w:rsid w:val="00A23FEC"/>
    <w:rsid w:val="00A63787"/>
    <w:rsid w:val="00A86F5C"/>
    <w:rsid w:val="00AE2497"/>
    <w:rsid w:val="00B55DEC"/>
    <w:rsid w:val="00B70363"/>
    <w:rsid w:val="00B91B18"/>
    <w:rsid w:val="00BD0197"/>
    <w:rsid w:val="00BE0A6A"/>
    <w:rsid w:val="00C04D26"/>
    <w:rsid w:val="00C3421C"/>
    <w:rsid w:val="00C409B6"/>
    <w:rsid w:val="00CC4D2D"/>
    <w:rsid w:val="00CD0211"/>
    <w:rsid w:val="00CD40C4"/>
    <w:rsid w:val="00D40793"/>
    <w:rsid w:val="00D85FA2"/>
    <w:rsid w:val="00DA7519"/>
    <w:rsid w:val="00DB4F74"/>
    <w:rsid w:val="00DF3A6D"/>
    <w:rsid w:val="00E331F2"/>
    <w:rsid w:val="00E44A7D"/>
    <w:rsid w:val="00E55909"/>
    <w:rsid w:val="00EF23E2"/>
    <w:rsid w:val="00F73224"/>
    <w:rsid w:val="00F73730"/>
    <w:rsid w:val="00F73CE2"/>
    <w:rsid w:val="00F93351"/>
    <w:rsid w:val="00F93B42"/>
    <w:rsid w:val="00F93EA2"/>
    <w:rsid w:val="00F95F6D"/>
    <w:rsid w:val="00FC7C71"/>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2F7645"/>
    <w:rPr>
      <w:sz w:val="16"/>
      <w:szCs w:val="16"/>
    </w:rPr>
  </w:style>
  <w:style w:type="paragraph" w:styleId="CommentText">
    <w:name w:val="annotation text"/>
    <w:basedOn w:val="Normal"/>
    <w:link w:val="CommentTextChar"/>
    <w:uiPriority w:val="99"/>
    <w:semiHidden/>
    <w:unhideWhenUsed/>
    <w:rsid w:val="002F7645"/>
    <w:pPr>
      <w:spacing w:line="240" w:lineRule="auto"/>
    </w:pPr>
    <w:rPr>
      <w:sz w:val="20"/>
      <w:szCs w:val="20"/>
    </w:rPr>
  </w:style>
  <w:style w:type="character" w:customStyle="1" w:styleId="CommentTextChar">
    <w:name w:val="Comment Text Char"/>
    <w:basedOn w:val="DefaultParagraphFont"/>
    <w:link w:val="CommentText"/>
    <w:uiPriority w:val="99"/>
    <w:semiHidden/>
    <w:rsid w:val="002F7645"/>
    <w:rPr>
      <w:sz w:val="20"/>
      <w:szCs w:val="20"/>
    </w:rPr>
  </w:style>
  <w:style w:type="paragraph" w:styleId="CommentSubject">
    <w:name w:val="annotation subject"/>
    <w:basedOn w:val="CommentText"/>
    <w:next w:val="CommentText"/>
    <w:link w:val="CommentSubjectChar"/>
    <w:uiPriority w:val="99"/>
    <w:semiHidden/>
    <w:unhideWhenUsed/>
    <w:rsid w:val="002F7645"/>
    <w:rPr>
      <w:b/>
      <w:bCs/>
    </w:rPr>
  </w:style>
  <w:style w:type="character" w:customStyle="1" w:styleId="CommentSubjectChar">
    <w:name w:val="Comment Subject Char"/>
    <w:basedOn w:val="CommentTextChar"/>
    <w:link w:val="CommentSubject"/>
    <w:uiPriority w:val="99"/>
    <w:semiHidden/>
    <w:rsid w:val="002F7645"/>
    <w:rPr>
      <w:b/>
      <w:bCs/>
      <w:sz w:val="20"/>
      <w:szCs w:val="20"/>
    </w:rPr>
  </w:style>
  <w:style w:type="paragraph" w:styleId="Revision">
    <w:name w:val="Revision"/>
    <w:hidden/>
    <w:uiPriority w:val="99"/>
    <w:semiHidden/>
    <w:rsid w:val="002F7645"/>
    <w:pPr>
      <w:spacing w:after="0" w:line="240" w:lineRule="auto"/>
    </w:pPr>
  </w:style>
  <w:style w:type="paragraph" w:styleId="ListParagraph">
    <w:name w:val="List Paragraph"/>
    <w:basedOn w:val="Normal"/>
    <w:uiPriority w:val="34"/>
    <w:qFormat/>
    <w:rsid w:val="00BE0A6A"/>
    <w:pPr>
      <w:ind w:left="720"/>
      <w:contextualSpacing/>
    </w:pPr>
  </w:style>
  <w:style w:type="character" w:styleId="FollowedHyperlink">
    <w:name w:val="FollowedHyperlink"/>
    <w:basedOn w:val="DefaultParagraphFont"/>
    <w:uiPriority w:val="99"/>
    <w:semiHidden/>
    <w:unhideWhenUsed/>
    <w:rsid w:val="004F1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 w:id="20365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6</cp:revision>
  <dcterms:created xsi:type="dcterms:W3CDTF">2019-12-03T14:06:00Z</dcterms:created>
  <dcterms:modified xsi:type="dcterms:W3CDTF">2019-12-04T01:18:00Z</dcterms:modified>
</cp:coreProperties>
</file>